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BF73B0">
        <w:rPr>
          <w:sz w:val="27"/>
          <w:szCs w:val="27"/>
        </w:rPr>
        <w:t>3</w:t>
      </w:r>
      <w:r w:rsidR="007A27D2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A347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7A27D2" w:rsidRPr="007A27D2">
        <w:rPr>
          <w:sz w:val="27"/>
          <w:szCs w:val="27"/>
        </w:rPr>
        <w:t>О размещении нефтепровода и нефтепродуктопровода диаметром DN 300 и менее, газопроводы и иные трубопроводы давлением до 1,2 Мпа, для размещения которых не требуется разрешения на строительство, в границах кадастрового квартала 47:07:1002002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7A27D2" w:rsidRPr="007A27D2">
        <w:rPr>
          <w:sz w:val="27"/>
          <w:szCs w:val="27"/>
        </w:rPr>
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349B7" w:rsidRDefault="002349B7" w:rsidP="003E7623">
      <w:r>
        <w:separator/>
      </w:r>
    </w:p>
  </w:endnote>
  <w:endnote w:type="continuationSeparator" w:id="0">
    <w:p w:rsidR="002349B7" w:rsidRDefault="002349B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349B7" w:rsidRDefault="002349B7" w:rsidP="003E7623">
      <w:r>
        <w:separator/>
      </w:r>
    </w:p>
  </w:footnote>
  <w:footnote w:type="continuationSeparator" w:id="0">
    <w:p w:rsidR="002349B7" w:rsidRDefault="002349B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49B7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C808E-D8EC-49CA-839E-5185252F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2026-01-19T07:26:00Z</dcterms:created>
  <dcterms:modified xsi:type="dcterms:W3CDTF">2026-01-19T07:26:00Z</dcterms:modified>
</cp:coreProperties>
</file>